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0F" w:rsidRPr="00EB4D84" w:rsidRDefault="00EB4D84" w:rsidP="00EB4D84">
      <w:pPr>
        <w:jc w:val="center"/>
        <w:rPr>
          <w:b/>
          <w:sz w:val="32"/>
          <w:szCs w:val="32"/>
        </w:rPr>
      </w:pPr>
      <w:r w:rsidRPr="00EB4D84">
        <w:rPr>
          <w:rStyle w:val="Bodytext2Exact"/>
          <w:rFonts w:eastAsia="Courier New"/>
          <w:b/>
          <w:sz w:val="32"/>
          <w:szCs w:val="32"/>
        </w:rPr>
        <w:t xml:space="preserve">О целесообразности внесения в Единый реестр субъектов МСП Федеральной налоговой службы сведений о видах деятельности субъектов МСП и производимых ими товарах, работах услугах </w:t>
      </w:r>
      <w:r w:rsidRPr="00EB4D84">
        <w:rPr>
          <w:rStyle w:val="Bodytext2Exact"/>
          <w:rFonts w:eastAsia="Courier New"/>
          <w:b/>
          <w:sz w:val="32"/>
          <w:szCs w:val="32"/>
          <w:u w:val="single"/>
        </w:rPr>
        <w:t>в целях обеспечения формирования заказчиками перечня субъектов МСП для их потенциального участия в закупках</w:t>
      </w:r>
      <w:r>
        <w:rPr>
          <w:rStyle w:val="Bodytext2Exact"/>
          <w:rFonts w:eastAsia="Courier New"/>
          <w:b/>
          <w:sz w:val="32"/>
          <w:szCs w:val="32"/>
        </w:rPr>
        <w:t>.</w:t>
      </w:r>
    </w:p>
    <w:p w:rsidR="00EB4D84" w:rsidRDefault="00EB4D84"/>
    <w:p w:rsidR="00EB4D84" w:rsidRDefault="00EB4D84"/>
    <w:p w:rsidR="00EB4D84" w:rsidRDefault="00EB4D84"/>
    <w:p w:rsidR="00EB4D84" w:rsidRDefault="00EB4D84" w:rsidP="00EB4D84">
      <w:pPr>
        <w:rPr>
          <w:rStyle w:val="Bodytext2Exact"/>
          <w:rFonts w:eastAsia="Courier New"/>
        </w:rPr>
      </w:pPr>
      <w:r>
        <w:rPr>
          <w:rStyle w:val="Bodytext2Exact"/>
          <w:rFonts w:eastAsia="Courier New"/>
        </w:rPr>
        <w:t xml:space="preserve">Субъекты МСП в заявительном порядке могут представить </w:t>
      </w:r>
      <w:r w:rsidR="001801BB">
        <w:rPr>
          <w:rStyle w:val="Bodytext2Exact"/>
          <w:rFonts w:eastAsia="Courier New"/>
        </w:rPr>
        <w:t>в</w:t>
      </w:r>
      <w:r>
        <w:rPr>
          <w:rStyle w:val="Bodytext2Exact"/>
          <w:rFonts w:eastAsia="Courier New"/>
        </w:rPr>
        <w:t xml:space="preserve"> Федеральную налоговую службу следующие сведения:</w:t>
      </w:r>
      <w:r>
        <w:rPr>
          <w:rStyle w:val="Bodytext2Exact"/>
          <w:rFonts w:eastAsia="Courier New"/>
        </w:rPr>
        <w:tab/>
      </w:r>
    </w:p>
    <w:p w:rsidR="00EB4D84" w:rsidRPr="00A80360" w:rsidRDefault="00EB4D84" w:rsidP="00EB4D84">
      <w:pPr>
        <w:numPr>
          <w:ilvl w:val="0"/>
          <w:numId w:val="1"/>
        </w:numPr>
        <w:tabs>
          <w:tab w:val="left" w:pos="994"/>
        </w:tabs>
        <w:spacing w:line="341" w:lineRule="exact"/>
        <w:ind w:firstLine="720"/>
        <w:jc w:val="both"/>
        <w:rPr>
          <w:color w:val="000000" w:themeColor="text1"/>
        </w:rPr>
      </w:pPr>
      <w:r w:rsidRPr="00A80360">
        <w:rPr>
          <w:rStyle w:val="Bodytext120"/>
          <w:rFonts w:eastAsia="Courier New"/>
          <w:color w:val="000000" w:themeColor="text1"/>
        </w:rPr>
        <w:t>о производимой продукции (в соответствии с ОКПД2)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EB4D84" w:rsidRPr="00A80360" w:rsidRDefault="00EB4D84" w:rsidP="00EB4D84">
      <w:pPr>
        <w:numPr>
          <w:ilvl w:val="0"/>
          <w:numId w:val="1"/>
        </w:numPr>
        <w:tabs>
          <w:tab w:val="left" w:pos="994"/>
        </w:tabs>
        <w:spacing w:line="341" w:lineRule="exact"/>
        <w:ind w:firstLine="720"/>
        <w:jc w:val="both"/>
        <w:rPr>
          <w:color w:val="000000" w:themeColor="text1"/>
        </w:rPr>
      </w:pPr>
      <w:r w:rsidRPr="00A80360">
        <w:rPr>
          <w:rStyle w:val="Bodytext120"/>
          <w:rFonts w:eastAsia="Courier New"/>
          <w:color w:val="000000" w:themeColor="text1"/>
        </w:rPr>
        <w:t>о включении юридического лица, индивидуального предпринимателя в реестры (перечни) субъектов МСП - участников программ партнерства крупнейших заказчиков с субъектами МСП;</w:t>
      </w:r>
    </w:p>
    <w:p w:rsidR="00EB4D84" w:rsidRPr="00A80360" w:rsidRDefault="00EB4D84" w:rsidP="00EB4D84">
      <w:pPr>
        <w:numPr>
          <w:ilvl w:val="0"/>
          <w:numId w:val="1"/>
        </w:numPr>
        <w:tabs>
          <w:tab w:val="left" w:pos="994"/>
        </w:tabs>
        <w:spacing w:line="341" w:lineRule="exact"/>
        <w:ind w:firstLine="720"/>
        <w:jc w:val="both"/>
        <w:rPr>
          <w:color w:val="000000" w:themeColor="text1"/>
        </w:rPr>
      </w:pPr>
      <w:r w:rsidRPr="00A80360">
        <w:rPr>
          <w:rStyle w:val="Bodytext120"/>
          <w:rFonts w:eastAsia="Courier New"/>
          <w:color w:val="000000" w:themeColor="text1"/>
        </w:rPr>
        <w:t>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(или) договоров, заключенных в соответствии с Федеральным законом от 18.07.2011 № 223-ФЗ «О закупках товаров, работ, услуг отдельными видами юридических лиц».</w:t>
      </w:r>
    </w:p>
    <w:p w:rsidR="00EB4D84" w:rsidRDefault="00EB4D84" w:rsidP="00EB4D84">
      <w:bookmarkStart w:id="0" w:name="_GoBack"/>
      <w:bookmarkEnd w:id="0"/>
    </w:p>
    <w:sectPr w:rsidR="00EB4D84" w:rsidSect="0061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1ADA"/>
    <w:multiLevelType w:val="multilevel"/>
    <w:tmpl w:val="A1B06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33E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D84"/>
    <w:rsid w:val="001801BB"/>
    <w:rsid w:val="00230051"/>
    <w:rsid w:val="003B32D4"/>
    <w:rsid w:val="005144C7"/>
    <w:rsid w:val="00612391"/>
    <w:rsid w:val="00837D44"/>
    <w:rsid w:val="00A80360"/>
    <w:rsid w:val="00AB1240"/>
    <w:rsid w:val="00E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7BE6E-26DE-4CD2-9D72-369CD35A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4D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link w:val="Bodytext2"/>
    <w:rsid w:val="00EB4D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EB4D84"/>
    <w:pPr>
      <w:shd w:val="clear" w:color="auto" w:fill="FFFFFF"/>
      <w:spacing w:after="260"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Bodytext12">
    <w:name w:val="Body text (12)_"/>
    <w:basedOn w:val="a0"/>
    <w:rsid w:val="00EB4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20">
    <w:name w:val="Body text (12)"/>
    <w:basedOn w:val="Bodytext12"/>
    <w:rsid w:val="00EB4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33E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Сацук</dc:creator>
  <cp:lastModifiedBy>Диана</cp:lastModifiedBy>
  <cp:revision>4</cp:revision>
  <dcterms:created xsi:type="dcterms:W3CDTF">2017-09-12T02:42:00Z</dcterms:created>
  <dcterms:modified xsi:type="dcterms:W3CDTF">2017-09-12T07:09:00Z</dcterms:modified>
</cp:coreProperties>
</file>